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/>
        </w:rPr>
      </w:pPr>
      <w:bookmarkStart w:id="64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投标文件格式</w:t>
      </w:r>
    </w:p>
    <w:bookmarkEnd w:id="64"/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/>
        </w:rPr>
      </w:pPr>
      <w:bookmarkStart w:id="0" w:name="_Toc29021_WPSOffice_Level1"/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（项目名称）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sz w:val="4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84"/>
          <w:szCs w:val="84"/>
          <w:lang w:val="en-US"/>
        </w:rPr>
      </w:pPr>
      <w:bookmarkStart w:id="1" w:name="_Toc13089_WPSOffice_Level1"/>
      <w:r>
        <w:rPr>
          <w:rFonts w:hint="eastAsia" w:ascii="宋体" w:hAnsi="宋体" w:eastAsia="宋体" w:cs="宋体"/>
          <w:kern w:val="2"/>
          <w:sz w:val="84"/>
          <w:szCs w:val="84"/>
          <w:lang w:val="en-US" w:eastAsia="zh-CN" w:bidi="ar"/>
        </w:rPr>
        <w:t>投 标</w:t>
      </w:r>
      <w:r>
        <w:rPr>
          <w:rFonts w:hint="eastAsia" w:ascii="宋体" w:hAnsi="宋体" w:eastAsia="宋体" w:cs="宋体"/>
          <w:kern w:val="2"/>
          <w:sz w:val="84"/>
          <w:szCs w:val="84"/>
          <w:lang w:val="en-US" w:eastAsia="zh-CN" w:bidi="ar"/>
        </w:rPr>
        <w:tab/>
      </w:r>
      <w:r>
        <w:rPr>
          <w:rFonts w:hint="eastAsia" w:ascii="宋体" w:hAnsi="宋体" w:eastAsia="宋体" w:cs="宋体"/>
          <w:kern w:val="2"/>
          <w:sz w:val="84"/>
          <w:szCs w:val="84"/>
          <w:lang w:val="en-US" w:eastAsia="zh-CN" w:bidi="ar"/>
        </w:rPr>
        <w:t>文</w:t>
      </w:r>
      <w:r>
        <w:rPr>
          <w:rFonts w:hint="eastAsia" w:ascii="宋体" w:hAnsi="宋体" w:eastAsia="宋体" w:cs="宋体"/>
          <w:kern w:val="2"/>
          <w:sz w:val="84"/>
          <w:szCs w:val="84"/>
          <w:lang w:val="en-US" w:eastAsia="zh-CN" w:bidi="ar"/>
        </w:rPr>
        <w:tab/>
      </w:r>
      <w:r>
        <w:rPr>
          <w:rFonts w:hint="eastAsia" w:ascii="宋体" w:hAnsi="宋体" w:eastAsia="宋体" w:cs="宋体"/>
          <w:kern w:val="2"/>
          <w:sz w:val="84"/>
          <w:szCs w:val="84"/>
          <w:lang w:val="en-US" w:eastAsia="zh-CN" w:bidi="ar"/>
        </w:rPr>
        <w:t>件</w:t>
      </w:r>
      <w:bookmarkEnd w:id="1"/>
    </w:p>
    <w:p>
      <w:pPr>
        <w:spacing w:line="560" w:lineRule="exact"/>
        <w:ind w:firstLine="2249" w:firstLineChars="703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2" w:name="_Toc24394_WPSOffice_Level1"/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  <w:t>项目编号：</w:t>
      </w:r>
      <w:bookmarkEnd w:id="2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smxdjq2019-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008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052" w:firstLineChars="950"/>
        <w:jc w:val="both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30"/>
          <w:szCs w:val="22"/>
          <w:lang w:val="en-US"/>
        </w:rPr>
      </w:pPr>
      <w:bookmarkStart w:id="3" w:name="_Toc29533_WPSOffice_Level1"/>
      <w:r>
        <w:rPr>
          <w:rFonts w:hint="eastAsia" w:ascii="宋体" w:hAnsi="宋体" w:eastAsia="宋体" w:cs="宋体"/>
          <w:kern w:val="2"/>
          <w:sz w:val="30"/>
          <w:szCs w:val="22"/>
          <w:lang w:val="en-US" w:eastAsia="zh-CN" w:bidi="ar"/>
        </w:rPr>
        <w:t>供应商：</w:t>
      </w:r>
      <w:r>
        <w:rPr>
          <w:rFonts w:hint="eastAsia" w:ascii="宋体" w:hAnsi="宋体" w:eastAsia="宋体" w:cs="宋体"/>
          <w:kern w:val="2"/>
          <w:sz w:val="30"/>
          <w:szCs w:val="22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kern w:val="2"/>
          <w:sz w:val="30"/>
          <w:szCs w:val="22"/>
          <w:lang w:val="en-US" w:eastAsia="zh-CN" w:bidi="ar"/>
        </w:rPr>
        <w:t>（盖单位公章）</w:t>
      </w:r>
      <w:bookmarkEnd w:id="3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30"/>
          <w:szCs w:val="22"/>
          <w:lang w:val="en-US"/>
        </w:rPr>
      </w:pPr>
      <w:r>
        <w:rPr>
          <w:rFonts w:hint="eastAsia" w:ascii="宋体" w:hAnsi="宋体" w:eastAsia="宋体" w:cs="宋体"/>
          <w:kern w:val="2"/>
          <w:sz w:val="30"/>
          <w:szCs w:val="22"/>
          <w:lang w:val="en-US" w:eastAsia="zh-CN" w:bidi="ar"/>
        </w:rPr>
        <w:t xml:space="preserve">    </w:t>
      </w:r>
      <w:bookmarkStart w:id="4" w:name="_Toc26288_WPSOffice_Level1"/>
      <w:r>
        <w:rPr>
          <w:rFonts w:hint="eastAsia" w:ascii="宋体" w:hAnsi="宋体" w:eastAsia="宋体" w:cs="宋体"/>
          <w:kern w:val="2"/>
          <w:sz w:val="30"/>
          <w:szCs w:val="22"/>
          <w:lang w:val="en-US" w:eastAsia="zh-CN" w:bidi="ar"/>
        </w:rPr>
        <w:t>法定代表人或其委托代理人：</w:t>
      </w:r>
      <w:r>
        <w:rPr>
          <w:rFonts w:hint="eastAsia" w:ascii="宋体" w:hAnsi="宋体" w:eastAsia="宋体" w:cs="宋体"/>
          <w:kern w:val="2"/>
          <w:sz w:val="30"/>
          <w:szCs w:val="22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2"/>
          <w:sz w:val="30"/>
          <w:szCs w:val="22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kern w:val="2"/>
          <w:sz w:val="30"/>
          <w:szCs w:val="22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0"/>
          <w:szCs w:val="22"/>
          <w:lang w:val="en-US" w:eastAsia="zh-CN" w:bidi="ar"/>
        </w:rPr>
        <w:t>（签字或盖章）</w:t>
      </w:r>
      <w:bookmarkEnd w:id="4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30"/>
          <w:szCs w:val="22"/>
          <w:lang w:val="en-US"/>
        </w:rPr>
      </w:pPr>
      <w:r>
        <w:rPr>
          <w:rFonts w:hint="eastAsia" w:ascii="宋体" w:hAnsi="宋体" w:cs="宋体"/>
          <w:kern w:val="2"/>
          <w:sz w:val="30"/>
          <w:szCs w:val="22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30"/>
          <w:szCs w:val="22"/>
          <w:u w:val="single"/>
          <w:lang w:val="en-US" w:eastAsia="zh-CN" w:bidi="ar"/>
        </w:rPr>
        <w:tab/>
      </w:r>
      <w:bookmarkStart w:id="5" w:name="_Toc21126_WPSOffice_Level1"/>
      <w:r>
        <w:rPr>
          <w:rFonts w:hint="eastAsia" w:ascii="宋体" w:hAnsi="宋体" w:eastAsia="宋体" w:cs="宋体"/>
          <w:kern w:val="2"/>
          <w:sz w:val="30"/>
          <w:szCs w:val="22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0"/>
          <w:szCs w:val="22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2"/>
          <w:sz w:val="30"/>
          <w:szCs w:val="22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30"/>
          <w:szCs w:val="22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0"/>
          <w:szCs w:val="22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30"/>
          <w:szCs w:val="22"/>
          <w:u w:val="single"/>
          <w:lang w:val="en-US" w:eastAsia="zh-CN" w:bidi="ar"/>
        </w:rPr>
        <w:t xml:space="preserve">  </w:t>
      </w:r>
      <w:r>
        <w:rPr>
          <w:rFonts w:hint="eastAsia" w:ascii="宋体" w:hAnsi="宋体" w:cs="宋体"/>
          <w:kern w:val="2"/>
          <w:sz w:val="30"/>
          <w:szCs w:val="22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30"/>
          <w:szCs w:val="22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30"/>
          <w:szCs w:val="22"/>
          <w:lang w:val="en-US" w:eastAsia="zh-CN" w:bidi="ar"/>
        </w:rPr>
        <w:t>日</w:t>
      </w:r>
      <w:bookmarkEnd w:id="5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6" w:name="_Toc65_WPSOffice_Level1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目    录</w:t>
      </w:r>
      <w:bookmarkEnd w:id="6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spacing w:val="6"/>
          <w:sz w:val="32"/>
          <w:szCs w:val="32"/>
          <w:lang w:val="en-US"/>
        </w:rPr>
      </w:pPr>
      <w:bookmarkStart w:id="7" w:name="_Toc6986_WPSOffice_Level1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一、投标函、投标函</w:t>
      </w:r>
      <w:bookmarkEnd w:id="7"/>
      <w:r>
        <w:rPr>
          <w:rFonts w:hint="eastAsia" w:ascii="宋体" w:hAnsi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附表</w:t>
      </w:r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、分项报价表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spacing w:val="6"/>
          <w:sz w:val="32"/>
          <w:szCs w:val="32"/>
          <w:lang w:val="en-US"/>
        </w:rPr>
      </w:pPr>
      <w:bookmarkStart w:id="8" w:name="_Toc13748_WPSOffice_Level1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二、法定代表人身份证明</w:t>
      </w:r>
      <w:bookmarkEnd w:id="8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spacing w:val="6"/>
          <w:sz w:val="32"/>
          <w:szCs w:val="32"/>
          <w:lang w:val="en-US"/>
        </w:rPr>
      </w:pPr>
      <w:bookmarkStart w:id="9" w:name="_Toc23376_WPSOffice_Level1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三、授权委托书</w:t>
      </w:r>
      <w:bookmarkEnd w:id="9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spacing w:val="6"/>
          <w:sz w:val="32"/>
          <w:szCs w:val="32"/>
          <w:lang w:val="en-US"/>
        </w:rPr>
      </w:pPr>
      <w:bookmarkStart w:id="10" w:name="_Toc9629_WPSOffice_Level1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四、</w:t>
      </w:r>
      <w:bookmarkEnd w:id="10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技术方案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spacing w:val="6"/>
          <w:sz w:val="32"/>
          <w:szCs w:val="32"/>
          <w:lang w:val="en-US"/>
        </w:rPr>
      </w:pPr>
      <w:bookmarkStart w:id="11" w:name="_Toc2120_WPSOffice_Level1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五、</w:t>
      </w:r>
      <w:bookmarkEnd w:id="11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服务承诺书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spacing w:val="6"/>
          <w:sz w:val="32"/>
          <w:szCs w:val="32"/>
          <w:lang w:val="en-US"/>
        </w:rPr>
      </w:pPr>
      <w:bookmarkStart w:id="12" w:name="_Toc709_WPSOffice_Level1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六、</w:t>
      </w:r>
      <w:bookmarkEnd w:id="12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资格证明文件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/>
          <w:bCs w:val="0"/>
          <w:spacing w:val="6"/>
          <w:sz w:val="32"/>
          <w:szCs w:val="32"/>
          <w:lang w:val="en-US"/>
        </w:rPr>
      </w:pPr>
      <w:bookmarkStart w:id="13" w:name="_Toc13886_WPSOffice_Level1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七、</w:t>
      </w:r>
      <w:bookmarkEnd w:id="13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供应商认为应提供的其他材料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2467" w:firstLineChars="771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outlineLvl w:val="1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bookmarkStart w:id="14" w:name="_Toc480565855"/>
      <w:bookmarkStart w:id="15" w:name="_Toc323305143"/>
      <w:bookmarkStart w:id="16" w:name="_Toc493185315"/>
      <w:bookmarkStart w:id="17" w:name="_Toc6910_WPSOffice_Level1"/>
      <w:bookmarkStart w:id="18" w:name="_Toc493175573"/>
      <w:bookmarkStart w:id="19" w:name="_Toc1087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一、</w:t>
      </w:r>
      <w:bookmarkEnd w:id="14"/>
      <w:bookmarkEnd w:id="15"/>
      <w:bookmarkEnd w:id="16"/>
      <w:bookmarkEnd w:id="17"/>
      <w:bookmarkEnd w:id="18"/>
      <w:bookmarkEnd w:id="19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投标函、投标函附录、分项报价表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（一）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投标函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（采购人名称）：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 w:firstLine="822" w:firstLineChars="257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1、我方已仔细研究了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（项目名称）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招标文件的全部内容，愿意以人民币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"/>
        </w:rPr>
        <w:t>（大写）               元小写（¥           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的投标报价，按合同约定实施和完成承包项目，质量满足。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 w:firstLine="822" w:firstLineChars="257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2、我方承诺在投标有效期(30日历天)内不修改、撤销投标文件。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 w:firstLine="822" w:firstLineChars="257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3、如我方中标：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right="0"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（1）我方承诺在收到中标通知书后，在中标通知书规定的期限内与你方签订合同。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right="0"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（2）随同本投标函递交的投标函附录属于合同文件的组成部分。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right="0"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（3）我方愿意按招标文件规定支付招标代理服务费。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 w:firstLine="822" w:firstLineChars="257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4、我方在此声明，所递交的投标文件及有关资料内容完整、真实和准确。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 w:firstLine="822" w:firstLineChars="257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5、（其他补充说明）。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right="0" w:firstLine="2560" w:firstLineChars="8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供 应 商： （盖单位章）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right="0" w:firstLine="2560" w:firstLineChars="8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法定代表人或其委托代理人：（签字或盖章）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right="0" w:firstLine="2560" w:firstLineChars="8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地址：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right="0" w:firstLine="2560" w:firstLineChars="8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电话：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right="0" w:firstLine="2560" w:firstLineChars="8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传真：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right="0" w:firstLine="2560" w:firstLineChars="8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邮政编码：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right="0" w:firstLine="5440" w:firstLineChars="17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年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 w:bidi="ar"/>
        </w:rPr>
        <w:br w:type="page"/>
      </w:r>
      <w:bookmarkStart w:id="20" w:name="_Toc25161"/>
      <w:bookmarkStart w:id="21" w:name="_Toc323305144"/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（二）投标函附表</w:t>
      </w:r>
      <w:bookmarkEnd w:id="20"/>
      <w:bookmarkEnd w:id="21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/>
        </w:rPr>
      </w:pPr>
    </w:p>
    <w:tbl>
      <w:tblPr>
        <w:tblStyle w:val="6"/>
        <w:tblpPr w:leftFromText="180" w:rightFromText="180" w:vertAnchor="text" w:horzAnchor="margin" w:tblpXSpec="center" w:tblpY="180"/>
        <w:tblOverlap w:val="never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2943"/>
        <w:gridCol w:w="851"/>
        <w:gridCol w:w="284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"/>
              </w:rPr>
              <w:t>项目名称</w:t>
            </w:r>
          </w:p>
        </w:tc>
        <w:tc>
          <w:tcPr>
            <w:tcW w:w="6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"/>
              </w:rPr>
              <w:t>招标编号</w:t>
            </w:r>
          </w:p>
        </w:tc>
        <w:tc>
          <w:tcPr>
            <w:tcW w:w="6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"/>
              </w:rPr>
              <w:t>名称</w:t>
            </w:r>
          </w:p>
        </w:tc>
        <w:tc>
          <w:tcPr>
            <w:tcW w:w="6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djustRightInd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4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32"/>
                <w:szCs w:val="32"/>
                <w:lang w:val="en-US" w:eastAsia="zh-CN" w:bidi="ar"/>
              </w:rPr>
              <w:t>投标报价（元）</w:t>
            </w:r>
          </w:p>
        </w:tc>
        <w:tc>
          <w:tcPr>
            <w:tcW w:w="3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topLinePunct/>
              <w:adjustRightInd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4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32"/>
                <w:szCs w:val="32"/>
                <w:lang w:val="en-US" w:eastAsia="zh-CN" w:bidi="ar"/>
              </w:rPr>
              <w:t>大写：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"/>
              </w:rPr>
              <w:t>小写：￥</w:t>
            </w:r>
            <w:r>
              <w:rPr>
                <w:rFonts w:hint="eastAsia" w:ascii="宋体" w:hAnsi="宋体" w:eastAsia="宋体" w:cs="宋体"/>
                <w:color w:val="000000"/>
                <w:kern w:val="24"/>
                <w:sz w:val="32"/>
                <w:szCs w:val="32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招标范围</w:t>
            </w:r>
          </w:p>
        </w:tc>
        <w:tc>
          <w:tcPr>
            <w:tcW w:w="6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"/>
              </w:rPr>
              <w:t>质量要求</w:t>
            </w:r>
          </w:p>
        </w:tc>
        <w:tc>
          <w:tcPr>
            <w:tcW w:w="6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"/>
              </w:rPr>
              <w:t>编制工期</w:t>
            </w:r>
          </w:p>
        </w:tc>
        <w:tc>
          <w:tcPr>
            <w:tcW w:w="6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"/>
              </w:rPr>
              <w:t>投标有效期</w:t>
            </w:r>
          </w:p>
        </w:tc>
        <w:tc>
          <w:tcPr>
            <w:tcW w:w="6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"/>
              </w:rPr>
              <w:t>项目负责人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"/>
              </w:rPr>
              <w:t>专业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  <w:tc>
          <w:tcPr>
            <w:tcW w:w="6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 w:firstLine="3840" w:firstLineChars="1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 w:firstLine="3840" w:firstLineChars="1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 w:firstLine="3840" w:firstLineChars="1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 w:firstLine="3840" w:firstLineChars="1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 w:firstLine="960" w:firstLineChars="3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供 应 商：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（盖单位章）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 w:firstLine="960" w:firstLineChars="3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法定代表人或其委托代理人：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（签字或盖章）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 w:firstLine="2560" w:firstLineChars="8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日期：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pStyle w:val="2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2098" w:right="1587" w:bottom="2098" w:left="1587" w:header="851" w:footer="992" w:gutter="0"/>
          <w:cols w:space="720" w:num="1"/>
          <w:rtlGutter w:val="0"/>
          <w:docGrid w:type="lines" w:linePitch="312" w:charSpace="0"/>
        </w:sectPr>
      </w:pPr>
    </w:p>
    <w:p>
      <w:pPr>
        <w:widowControl/>
        <w:spacing w:before="19" w:line="360" w:lineRule="auto"/>
        <w:jc w:val="center"/>
        <w:rPr>
          <w:rFonts w:hint="eastAsia" w:ascii="宋体" w:hAnsi="宋体" w:eastAsia="宋体" w:cs="宋体"/>
          <w:b/>
          <w:bCs w:val="0"/>
          <w:spacing w:val="6"/>
          <w:kern w:val="2"/>
          <w:sz w:val="28"/>
          <w:szCs w:val="28"/>
          <w:lang w:val="en-US" w:eastAsia="zh-CN" w:bidi="ar"/>
        </w:rPr>
      </w:pPr>
    </w:p>
    <w:p>
      <w:pPr>
        <w:widowControl/>
        <w:spacing w:before="19" w:line="360" w:lineRule="auto"/>
        <w:jc w:val="center"/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宋体" w:hAnsi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）分 项 报 价 表</w:t>
      </w:r>
    </w:p>
    <w:tbl>
      <w:tblPr>
        <w:tblStyle w:val="7"/>
        <w:tblW w:w="12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2368"/>
        <w:gridCol w:w="3103"/>
        <w:gridCol w:w="1839"/>
        <w:gridCol w:w="2080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38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规格要求</w:t>
            </w:r>
          </w:p>
        </w:tc>
        <w:tc>
          <w:tcPr>
            <w:tcW w:w="1839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数量（㎡）</w:t>
            </w:r>
          </w:p>
        </w:tc>
        <w:tc>
          <w:tcPr>
            <w:tcW w:w="2080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综合单价（元）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138" w:type="dxa"/>
            <w:noWrap w:val="0"/>
            <w:vAlign w:val="top"/>
          </w:tcPr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反光膜材料</w:t>
            </w:r>
          </w:p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（9块）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底版采用美国3M 高强级棕色反光膜，文字图案为白色</w:t>
            </w:r>
          </w:p>
        </w:tc>
        <w:tc>
          <w:tcPr>
            <w:tcW w:w="1839" w:type="dxa"/>
            <w:noWrap w:val="0"/>
            <w:vAlign w:val="top"/>
          </w:tcPr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2080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452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38" w:type="dxa"/>
            <w:noWrap w:val="0"/>
            <w:vAlign w:val="top"/>
          </w:tcPr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版面制作费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按设计图纸</w:t>
            </w:r>
          </w:p>
        </w:tc>
        <w:tc>
          <w:tcPr>
            <w:tcW w:w="1839" w:type="dxa"/>
            <w:noWrap w:val="0"/>
            <w:vAlign w:val="top"/>
          </w:tcPr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2080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452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38" w:type="dxa"/>
            <w:noWrap w:val="0"/>
            <w:vAlign w:val="top"/>
          </w:tcPr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安装费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39" w:type="dxa"/>
            <w:noWrap w:val="0"/>
            <w:vAlign w:val="top"/>
          </w:tcPr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2080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452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38" w:type="dxa"/>
            <w:noWrap w:val="0"/>
            <w:vAlign w:val="top"/>
          </w:tcPr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设计费及控制价编制费</w:t>
            </w:r>
          </w:p>
        </w:tc>
        <w:tc>
          <w:tcPr>
            <w:tcW w:w="3103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839" w:type="dxa"/>
            <w:noWrap w:val="0"/>
            <w:vAlign w:val="top"/>
          </w:tcPr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80" w:type="dxa"/>
            <w:noWrap w:val="0"/>
            <w:vAlign w:val="top"/>
          </w:tcPr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5800</w:t>
            </w:r>
          </w:p>
        </w:tc>
        <w:tc>
          <w:tcPr>
            <w:tcW w:w="2452" w:type="dxa"/>
            <w:noWrap w:val="0"/>
            <w:vAlign w:val="top"/>
          </w:tcPr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38" w:type="dxa"/>
            <w:noWrap w:val="0"/>
            <w:vAlign w:val="top"/>
          </w:tcPr>
          <w:p>
            <w:pPr>
              <w:widowControl/>
              <w:spacing w:before="19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368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/>
                <w:iCs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7022" w:type="dxa"/>
            <w:gridSpan w:val="3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452" w:type="dxa"/>
            <w:noWrap w:val="0"/>
            <w:vAlign w:val="top"/>
          </w:tcPr>
          <w:p>
            <w:pPr>
              <w:widowControl/>
              <w:spacing w:before="19"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before="19" w:line="360" w:lineRule="auto"/>
        <w:jc w:val="both"/>
        <w:rPr>
          <w:rStyle w:val="9"/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投标单位全称（盖章）：                            全权代表（签字）：</w:t>
      </w:r>
    </w:p>
    <w:p>
      <w:pPr>
        <w:pStyle w:val="2"/>
        <w:rPr>
          <w:rStyle w:val="9"/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587" w:right="2098" w:bottom="1587" w:left="2098" w:header="851" w:footer="992" w:gutter="0"/>
          <w:cols w:space="720" w:num="1"/>
          <w:rtlGutter w:val="0"/>
          <w:docGrid w:type="lines" w:linePitch="323" w:charSpace="0"/>
        </w:sect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outlineLvl w:val="1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bookmarkStart w:id="22" w:name="_Toc493175574"/>
      <w:bookmarkStart w:id="23" w:name="_Toc8909_WPSOffice_Level1"/>
      <w:bookmarkStart w:id="24" w:name="_Toc1048"/>
      <w:bookmarkStart w:id="25" w:name="_Toc323305145"/>
      <w:bookmarkStart w:id="26" w:name="_Toc480565856"/>
      <w:bookmarkStart w:id="27" w:name="_Toc493185316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二、法定代表人身份证明</w:t>
      </w:r>
      <w:bookmarkEnd w:id="22"/>
      <w:bookmarkEnd w:id="23"/>
      <w:bookmarkEnd w:id="24"/>
      <w:bookmarkEnd w:id="25"/>
      <w:bookmarkEnd w:id="26"/>
      <w:bookmarkEnd w:id="27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wordWrap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 w:firstLine="4112" w:firstLineChars="1285"/>
        <w:jc w:val="righ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名称：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单位性质：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地址：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成立时间：年 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经营期限：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姓名：    性别：      年龄：     职务：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系（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名称）的法定代表人。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3840" w:firstLineChars="1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：（盖单位章）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80" w:lineRule="auto"/>
        <w:ind w:left="0" w:right="0" w:firstLine="4160" w:firstLineChars="13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年    月    日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outlineLvl w:val="1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bookmarkStart w:id="28" w:name="_Toc28951"/>
      <w:bookmarkStart w:id="29" w:name="_Toc493185317"/>
      <w:bookmarkStart w:id="30" w:name="_Toc480565857"/>
      <w:bookmarkStart w:id="31" w:name="_Toc323305146"/>
      <w:bookmarkStart w:id="32" w:name="_Toc6043_WPSOffice_Level1"/>
      <w:bookmarkStart w:id="33" w:name="_Toc493175575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三、授权委托书</w:t>
      </w:r>
      <w:bookmarkEnd w:id="28"/>
      <w:bookmarkEnd w:id="29"/>
      <w:bookmarkEnd w:id="30"/>
      <w:bookmarkEnd w:id="31"/>
      <w:bookmarkEnd w:id="32"/>
      <w:bookmarkEnd w:id="33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本人 （姓名）系（投标人名称）的法定代表人，现委托（姓名）为我方代理人。代理人根据授权，以我方名义签署、澄清、说明、补正、递交、撤回、修改 （项目名称）投标文件、签订合同和处理有关事宜，其法律后果由我方承担。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委托期限：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代理人无转委托权。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40" w:lineRule="exact"/>
        <w:ind w:left="0" w:right="0"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right="0" w:firstLine="1920" w:firstLineChars="6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：（盖单位章）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right="0" w:firstLine="1920" w:firstLineChars="6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法定代表人：（签字）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1920" w:firstLineChars="6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1920" w:firstLineChars="6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委托代理人：（签字）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1920" w:firstLineChars="6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kern w:val="2"/>
          <w:sz w:val="32"/>
          <w:szCs w:val="32"/>
          <w:u w:val="single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160" w:firstLineChars="13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备注：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1、在授权委托书后应附委托代理人的身份证复印件。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　　2、如果由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的法定代表人签署投标文件的，则不需提交授权委托书。</w:t>
      </w:r>
      <w:bookmarkStart w:id="34" w:name="_Toc480565859"/>
      <w:bookmarkStart w:id="35" w:name="_Toc493175577"/>
      <w:bookmarkStart w:id="36" w:name="_Toc493185319"/>
      <w:bookmarkStart w:id="37" w:name="_Toc323305148"/>
      <w:bookmarkStart w:id="38" w:name="_Toc10224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outlineLvl w:val="1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bookmarkStart w:id="39" w:name="_Toc1103_WPSOffice_Level1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四、技术方案</w:t>
      </w:r>
      <w:bookmarkEnd w:id="34"/>
      <w:bookmarkEnd w:id="35"/>
      <w:bookmarkEnd w:id="36"/>
      <w:bookmarkEnd w:id="39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应根据招标文件及本项目情况，采用文字或图表形式，编制本项目的实施方案。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150"/>
        <w:jc w:val="both"/>
        <w:rPr>
          <w:rFonts w:hint="eastAsia" w:ascii="宋体" w:hAnsi="宋体" w:eastAsia="宋体" w:cs="宋体"/>
          <w:color w:val="FF000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60" w:firstLineChars="150"/>
        <w:jc w:val="both"/>
        <w:rPr>
          <w:rFonts w:hint="eastAsia" w:ascii="宋体" w:hAnsi="宋体" w:eastAsia="宋体" w:cs="宋体"/>
          <w:color w:val="FF0000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60" w:firstLineChars="150"/>
        <w:jc w:val="both"/>
        <w:rPr>
          <w:rFonts w:hint="eastAsia" w:ascii="宋体" w:hAnsi="宋体" w:eastAsia="宋体" w:cs="宋体"/>
          <w:color w:val="FF0000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360" w:firstLineChars="150"/>
        <w:jc w:val="both"/>
        <w:rPr>
          <w:rFonts w:hint="eastAsia" w:ascii="宋体" w:hAnsi="宋体" w:eastAsia="宋体" w:cs="宋体"/>
          <w:color w:val="FF0000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pacing w:val="6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spacing w:val="6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供 应 商：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（盖单位章）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法定代表人或其委托代理人：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（签字或盖章）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 w:firstLine="3200" w:firstLineChars="10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 w:firstLine="3520" w:firstLineChars="11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 xml:space="preserve"> 月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24"/>
          <w:szCs w:val="22"/>
          <w:lang w:val="en-US"/>
        </w:rPr>
      </w:pPr>
    </w:p>
    <w:bookmarkEnd w:id="37"/>
    <w:bookmarkEnd w:id="38"/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/>
        </w:rPr>
      </w:pPr>
    </w:p>
    <w:p>
      <w:pPr>
        <w:pStyle w:val="2"/>
        <w:rPr>
          <w:rFonts w:hint="eastAsia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outlineLvl w:val="1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bookmarkStart w:id="40" w:name="_Toc323305150"/>
      <w:bookmarkStart w:id="41" w:name="_Toc10822"/>
      <w:bookmarkStart w:id="42" w:name="_Toc493185320"/>
      <w:bookmarkStart w:id="43" w:name="_Toc22269_WPSOffice_Level1"/>
      <w:bookmarkStart w:id="44" w:name="_Toc493175578"/>
      <w:bookmarkStart w:id="45" w:name="_Toc480565860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五、</w:t>
      </w:r>
      <w:bookmarkEnd w:id="40"/>
      <w:bookmarkEnd w:id="41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服务承诺和安全承诺书</w:t>
      </w:r>
      <w:bookmarkEnd w:id="42"/>
      <w:bookmarkEnd w:id="43"/>
      <w:bookmarkEnd w:id="44"/>
      <w:bookmarkEnd w:id="45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80" w:firstLineChars="15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bookmarkStart w:id="46" w:name="_Toc4258"/>
      <w:bookmarkStart w:id="47" w:name="_Toc3170"/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（格式自拟）</w:t>
      </w:r>
      <w:bookmarkEnd w:id="46"/>
      <w:bookmarkEnd w:id="47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  <w:bookmarkStart w:id="48" w:name="_Toc323305151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u w:val="none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供 应 商：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（盖单位章）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法定代表人或其委托代理人：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（签字或盖章）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3840" w:firstLineChars="1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 xml:space="preserve">年 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宋体" w:hAnsi="宋体" w:cs="宋体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none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  <w:lang w:val="en-US"/>
        </w:rPr>
      </w:pPr>
    </w:p>
    <w:bookmarkEnd w:id="48"/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outlineLvl w:val="1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 w:bidi="ar"/>
        </w:rPr>
        <w:br w:type="page"/>
      </w:r>
      <w:bookmarkStart w:id="49" w:name="_Toc3668_WPSOffice_Level1"/>
      <w:bookmarkStart w:id="50" w:name="_Toc493175580"/>
      <w:bookmarkStart w:id="51" w:name="_Toc493185322"/>
      <w:bookmarkStart w:id="52" w:name="_Toc480565862"/>
      <w:bookmarkStart w:id="53" w:name="_Toc323305153"/>
      <w:bookmarkStart w:id="54" w:name="_Toc29134"/>
      <w:bookmarkStart w:id="55" w:name="_Toc480565861"/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 w:bidi="ar"/>
        </w:rPr>
        <w:t>六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、资格证明文件</w:t>
      </w:r>
      <w:bookmarkEnd w:id="49"/>
      <w:bookmarkEnd w:id="50"/>
      <w:bookmarkEnd w:id="51"/>
      <w:bookmarkEnd w:id="52"/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2080" w:firstLineChars="65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2080" w:firstLineChars="65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tabs>
          <w:tab w:val="left" w:pos="8782"/>
        </w:tabs>
        <w:snapToGrid w:val="0"/>
        <w:spacing w:before="0" w:beforeAutospacing="0" w:after="0" w:afterAutospacing="0"/>
        <w:ind w:left="584" w:leftChars="278" w:right="-38" w:firstLine="117" w:firstLineChars="35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spacing w:val="6"/>
          <w:kern w:val="2"/>
          <w:sz w:val="32"/>
          <w:szCs w:val="32"/>
          <w:lang w:val="en-US" w:eastAsia="zh-CN" w:bidi="ar"/>
        </w:rPr>
        <w:t>营业执照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 w:firstLine="3840" w:firstLineChars="1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rPr>
          <w:rFonts w:hint="eastAsia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420" w:lineRule="exact"/>
        <w:ind w:left="0" w:right="0"/>
        <w:jc w:val="center"/>
        <w:outlineLvl w:val="1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/>
        </w:rPr>
      </w:pPr>
      <w:bookmarkStart w:id="56" w:name="_Toc14306_WPSOffice_Level1"/>
      <w:bookmarkStart w:id="57" w:name="_Toc493185321"/>
      <w:bookmarkStart w:id="58" w:name="_Toc493175579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七、</w:t>
      </w:r>
      <w:bookmarkEnd w:id="53"/>
      <w:bookmarkEnd w:id="54"/>
      <w:bookmarkEnd w:id="55"/>
      <w:bookmarkEnd w:id="56"/>
      <w:bookmarkEnd w:id="57"/>
      <w:bookmarkEnd w:id="58"/>
      <w:bookmarkStart w:id="59" w:name="_Toc21455_WPSOffice_Level1"/>
      <w:bookmarkStart w:id="60" w:name="_Toc493175581"/>
      <w:bookmarkStart w:id="61" w:name="_Toc493185323"/>
      <w:bookmarkStart w:id="62" w:name="_Toc480565863"/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  <w:lang w:val="en-US" w:eastAsia="zh-CN" w:bidi="ar"/>
        </w:rPr>
        <w:t>供应商认为应提供的其他材料</w:t>
      </w:r>
      <w:bookmarkEnd w:id="59"/>
      <w:bookmarkEnd w:id="60"/>
      <w:bookmarkEnd w:id="61"/>
      <w:bookmarkEnd w:id="62"/>
      <w:bookmarkStart w:id="63" w:name="_Toc323305154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pacing w:val="6"/>
          <w:sz w:val="32"/>
          <w:szCs w:val="32"/>
          <w:lang w:val="en-US"/>
        </w:rPr>
      </w:pPr>
    </w:p>
    <w:bookmarkEnd w:id="63"/>
    <w:p>
      <w:pPr>
        <w:pStyle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G 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131C9"/>
    <w:multiLevelType w:val="multilevel"/>
    <w:tmpl w:val="5CE131C9"/>
    <w:lvl w:ilvl="0" w:tentative="0">
      <w:start w:val="1"/>
      <w:numFmt w:val="chineseCountingThousand"/>
      <w:pStyle w:val="3"/>
      <w:suff w:val="nothing"/>
      <w:lvlText w:val="第%1部分"/>
      <w:lvlJc w:val="left"/>
      <w:pPr>
        <w:ind w:left="1276" w:firstLine="0"/>
      </w:pPr>
      <w:rPr>
        <w:rFonts w:hint="eastAsia" w:ascii="黑体" w:hAnsi="Times New Roman" w:eastAsia="黑体" w:cs="黑体"/>
        <w:sz w:val="32"/>
      </w:rPr>
    </w:lvl>
    <w:lvl w:ilvl="1" w:tentative="0">
      <w:start w:val="1"/>
      <w:numFmt w:val="upperLetter"/>
      <w:suff w:val="nothing"/>
      <w:lvlText w:val="%2"/>
      <w:lvlJc w:val="left"/>
      <w:pPr>
        <w:ind w:left="1276" w:firstLine="0"/>
      </w:pPr>
      <w:rPr>
        <w:rFonts w:hint="default" w:ascii="CG Times" w:hAnsi="CG Times" w:eastAsia="CG Times" w:cs="CG Times"/>
        <w:b/>
        <w:sz w:val="28"/>
      </w:rPr>
    </w:lvl>
    <w:lvl w:ilvl="2" w:tentative="0">
      <w:start w:val="1"/>
      <w:numFmt w:val="decimal"/>
      <w:suff w:val="nothing"/>
      <w:lvlText w:val="%3"/>
      <w:lvlJc w:val="left"/>
      <w:pPr>
        <w:ind w:left="1276" w:firstLine="0"/>
      </w:pPr>
      <w:rPr>
        <w:rFonts w:hint="eastAsia" w:ascii="宋体" w:hAnsi="Times New Roman" w:eastAsia="宋体" w:cs="宋体"/>
        <w:b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1276" w:firstLine="0"/>
      </w:pPr>
    </w:lvl>
    <w:lvl w:ilvl="4" w:tentative="0">
      <w:start w:val="1"/>
      <w:numFmt w:val="none"/>
      <w:suff w:val="nothing"/>
      <w:lvlText w:val=""/>
      <w:lvlJc w:val="left"/>
      <w:pPr>
        <w:ind w:left="1276" w:firstLine="0"/>
      </w:pPr>
    </w:lvl>
    <w:lvl w:ilvl="5" w:tentative="0">
      <w:start w:val="1"/>
      <w:numFmt w:val="none"/>
      <w:suff w:val="nothing"/>
      <w:lvlText w:val=""/>
      <w:lvlJc w:val="left"/>
      <w:pPr>
        <w:ind w:left="1276" w:firstLine="0"/>
      </w:pPr>
    </w:lvl>
    <w:lvl w:ilvl="6" w:tentative="0">
      <w:start w:val="1"/>
      <w:numFmt w:val="none"/>
      <w:suff w:val="nothing"/>
      <w:lvlText w:val=""/>
      <w:lvlJc w:val="left"/>
      <w:pPr>
        <w:ind w:left="1276" w:firstLine="0"/>
      </w:pPr>
    </w:lvl>
    <w:lvl w:ilvl="7" w:tentative="0">
      <w:start w:val="1"/>
      <w:numFmt w:val="none"/>
      <w:suff w:val="nothing"/>
      <w:lvlText w:val=""/>
      <w:lvlJc w:val="left"/>
      <w:pPr>
        <w:ind w:left="1276" w:firstLine="0"/>
      </w:pPr>
    </w:lvl>
    <w:lvl w:ilvl="8" w:tentative="0">
      <w:start w:val="1"/>
      <w:numFmt w:val="none"/>
      <w:suff w:val="nothing"/>
      <w:lvlText w:val=""/>
      <w:lvlJc w:val="left"/>
      <w:pPr>
        <w:ind w:left="127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56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uppressLineNumbers w:val="0"/>
      <w:spacing w:before="340" w:beforeAutospacing="0" w:after="330" w:afterAutospacing="0" w:line="576" w:lineRule="auto"/>
      <w:ind w:left="1276" w:right="0" w:firstLine="0"/>
      <w:jc w:val="center"/>
      <w:outlineLvl w:val="0"/>
    </w:pPr>
    <w:rPr>
      <w:rFonts w:hint="default" w:ascii="Times New Roman" w:hAnsi="Times New Roman" w:eastAsia="宋体" w:cs="Times New Roman"/>
      <w:b/>
      <w:kern w:val="44"/>
      <w:sz w:val="44"/>
      <w:szCs w:val="20"/>
      <w:lang w:val="en-US" w:eastAsia="zh-CN" w:bidi="ar"/>
    </w:rPr>
  </w:style>
  <w:style w:type="paragraph" w:styleId="2">
    <w:name w:val="heading 4"/>
    <w:basedOn w:val="1"/>
    <w:next w:val="1"/>
    <w:qFormat/>
    <w:uiPriority w:val="9"/>
    <w:pPr>
      <w:keepNext/>
      <w:keepLines/>
      <w:spacing w:line="360" w:lineRule="auto"/>
      <w:outlineLvl w:val="3"/>
    </w:pPr>
    <w:rPr>
      <w:rFonts w:ascii="宋体" w:hAnsi="宋体"/>
      <w:b/>
      <w:bCs/>
      <w:kern w:val="0"/>
      <w:sz w:val="24"/>
      <w:szCs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轩辕翠花</cp:lastModifiedBy>
  <dcterms:modified xsi:type="dcterms:W3CDTF">2019-10-09T13:04:57Z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